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C01" w:rsidRPr="00C5003D" w:rsidRDefault="00F23C01" w:rsidP="00F23C01">
      <w:pPr>
        <w:ind w:left="-426"/>
        <w:jc w:val="both"/>
        <w:rPr>
          <w:rFonts w:cstheme="minorHAnsi"/>
          <w:lang w:eastAsia="zh-TW"/>
        </w:rPr>
        <w:sectPr w:rsidR="00F23C01" w:rsidRPr="00C5003D" w:rsidSect="00C5003D">
          <w:headerReference w:type="first" r:id="rId7"/>
          <w:footerReference w:type="first" r:id="rId8"/>
          <w:pgSz w:w="11900" w:h="16840"/>
          <w:pgMar w:top="1530" w:right="1410" w:bottom="1440" w:left="1701" w:header="426" w:footer="237" w:gutter="0"/>
          <w:cols w:space="708"/>
          <w:titlePg/>
        </w:sectPr>
      </w:pPr>
      <w:bookmarkStart w:id="0" w:name="_GoBack"/>
      <w:bookmarkEnd w:id="0"/>
    </w:p>
    <w:p w:rsidR="00F23C01" w:rsidRPr="000A4137" w:rsidRDefault="00F23C01" w:rsidP="00F23C01">
      <w:pPr>
        <w:jc w:val="both"/>
        <w:rPr>
          <w:rFonts w:ascii="Cambria" w:hAnsi="Cambria" w:cstheme="minorHAnsi"/>
          <w:b/>
          <w:lang w:eastAsia="zh-TW"/>
        </w:rPr>
      </w:pPr>
      <w:r w:rsidRPr="000A4137">
        <w:rPr>
          <w:rFonts w:ascii="Cambria" w:hAnsi="Cambria" w:cstheme="minorHAnsi"/>
          <w:b/>
          <w:shd w:val="pct15" w:color="auto" w:fill="FFFFFF"/>
          <w:lang w:eastAsia="zh-TW"/>
        </w:rPr>
        <w:t>PRESS RELEASE</w:t>
      </w:r>
    </w:p>
    <w:p w:rsidR="00F23C01" w:rsidRPr="000A4137" w:rsidRDefault="00F23C01" w:rsidP="00F23C01">
      <w:pPr>
        <w:jc w:val="both"/>
        <w:rPr>
          <w:rFonts w:ascii="Cambria" w:hAnsi="Cambria" w:cstheme="minorHAnsi"/>
          <w:b/>
        </w:rPr>
      </w:pPr>
    </w:p>
    <w:p w:rsidR="00F23C01" w:rsidRPr="000A4137" w:rsidRDefault="0075691B" w:rsidP="009F3DCA">
      <w:pPr>
        <w:rPr>
          <w:rFonts w:ascii="Cambria" w:hAnsi="Cambria" w:cstheme="minorHAnsi"/>
          <w:b/>
          <w:lang w:eastAsia="zh-TW"/>
        </w:rPr>
      </w:pPr>
      <w:r w:rsidRPr="000A4137">
        <w:rPr>
          <w:rFonts w:ascii="Cambria" w:hAnsi="Cambria" w:cstheme="minorHAnsi"/>
          <w:b/>
          <w:lang w:eastAsia="zh-TW"/>
        </w:rPr>
        <w:t>The Indian Institute of Banking &amp; Finance</w:t>
      </w:r>
      <w:r w:rsidR="000A4137" w:rsidRPr="000A4137">
        <w:rPr>
          <w:rFonts w:ascii="Cambria" w:hAnsi="Cambria" w:cstheme="minorHAnsi"/>
          <w:b/>
          <w:lang w:eastAsia="zh-TW"/>
        </w:rPr>
        <w:t xml:space="preserve"> &amp;</w:t>
      </w:r>
      <w:r w:rsidR="00F23C01" w:rsidRPr="000A4137">
        <w:rPr>
          <w:rFonts w:ascii="Cambria" w:hAnsi="Cambria" w:cstheme="minorHAnsi"/>
          <w:b/>
        </w:rPr>
        <w:t xml:space="preserve"> </w:t>
      </w:r>
      <w:r w:rsidR="000A4137" w:rsidRPr="000A4137">
        <w:rPr>
          <w:rFonts w:ascii="Cambria" w:hAnsi="Cambria" w:cstheme="minorHAnsi"/>
          <w:b/>
          <w:lang w:eastAsia="zh-TW"/>
        </w:rPr>
        <w:t>T</w:t>
      </w:r>
      <w:r w:rsidR="00F23C01" w:rsidRPr="000A4137">
        <w:rPr>
          <w:rFonts w:ascii="Cambria" w:hAnsi="Cambria" w:cstheme="minorHAnsi"/>
          <w:b/>
          <w:lang w:eastAsia="zh-TW"/>
        </w:rPr>
        <w:t xml:space="preserve">he </w:t>
      </w:r>
      <w:r w:rsidR="00F23C01" w:rsidRPr="000A4137">
        <w:rPr>
          <w:rFonts w:ascii="Cambria" w:hAnsi="Cambria" w:cstheme="minorHAnsi"/>
          <w:b/>
        </w:rPr>
        <w:t xml:space="preserve">Chartered Banker Institute </w:t>
      </w:r>
    </w:p>
    <w:p w:rsidR="00F23C01" w:rsidRPr="000A4137" w:rsidRDefault="00F23C01" w:rsidP="009F3DCA">
      <w:pPr>
        <w:rPr>
          <w:rFonts w:ascii="Cambria" w:hAnsi="Cambria" w:cstheme="minorHAnsi"/>
          <w:b/>
        </w:rPr>
      </w:pPr>
      <w:r w:rsidRPr="000A4137">
        <w:rPr>
          <w:rFonts w:ascii="Cambria" w:hAnsi="Cambria" w:cstheme="minorHAnsi"/>
          <w:b/>
        </w:rPr>
        <w:t xml:space="preserve">enter </w:t>
      </w:r>
      <w:r w:rsidR="000A4137">
        <w:rPr>
          <w:rFonts w:ascii="Cambria" w:hAnsi="Cambria" w:cstheme="minorHAnsi"/>
          <w:b/>
        </w:rPr>
        <w:t xml:space="preserve">historic </w:t>
      </w:r>
      <w:r w:rsidRPr="000A4137">
        <w:rPr>
          <w:rFonts w:ascii="Cambria" w:hAnsi="Cambria" w:cstheme="minorHAnsi"/>
          <w:b/>
        </w:rPr>
        <w:t>mutual agreement</w:t>
      </w:r>
    </w:p>
    <w:p w:rsidR="00F23C01" w:rsidRPr="000A4137" w:rsidRDefault="00F23C01" w:rsidP="009F3DCA">
      <w:pPr>
        <w:rPr>
          <w:rFonts w:ascii="Cambria" w:hAnsi="Cambria" w:cstheme="minorHAnsi"/>
          <w:b/>
        </w:rPr>
      </w:pPr>
    </w:p>
    <w:p w:rsidR="00F23C01" w:rsidRPr="000A4137" w:rsidRDefault="0058582B" w:rsidP="00F23C01">
      <w:pPr>
        <w:jc w:val="both"/>
        <w:rPr>
          <w:rFonts w:ascii="Cambria" w:hAnsi="Cambria" w:cstheme="minorHAnsi"/>
          <w:b/>
        </w:rPr>
      </w:pPr>
      <w:r>
        <w:rPr>
          <w:rFonts w:ascii="Cambria" w:hAnsi="Cambria" w:cstheme="minorHAnsi"/>
          <w:b/>
        </w:rPr>
        <w:t>27</w:t>
      </w:r>
      <w:r w:rsidRPr="0058582B">
        <w:rPr>
          <w:rFonts w:ascii="Cambria" w:hAnsi="Cambria" w:cstheme="minorHAnsi"/>
          <w:b/>
          <w:vertAlign w:val="superscript"/>
        </w:rPr>
        <w:t>th</w:t>
      </w:r>
      <w:r>
        <w:rPr>
          <w:rFonts w:ascii="Cambria" w:hAnsi="Cambria" w:cstheme="minorHAnsi"/>
          <w:b/>
        </w:rPr>
        <w:t xml:space="preserve"> </w:t>
      </w:r>
      <w:r w:rsidR="00F23C01" w:rsidRPr="000A4137">
        <w:rPr>
          <w:rFonts w:ascii="Cambria" w:hAnsi="Cambria" w:cstheme="minorHAnsi"/>
          <w:b/>
        </w:rPr>
        <w:t xml:space="preserve">June 2017 - </w:t>
      </w:r>
      <w:r w:rsidR="00F23C01" w:rsidRPr="000A4137">
        <w:rPr>
          <w:rFonts w:ascii="Cambria" w:hAnsi="Cambria" w:cstheme="minorHAnsi"/>
        </w:rPr>
        <w:t xml:space="preserve">The </w:t>
      </w:r>
      <w:r w:rsidR="00A42F34" w:rsidRPr="000A4137">
        <w:rPr>
          <w:rFonts w:ascii="Cambria" w:hAnsi="Cambria" w:cstheme="minorHAnsi"/>
        </w:rPr>
        <w:t xml:space="preserve">Chartered Banker Institute and </w:t>
      </w:r>
      <w:r w:rsidR="00675B8F" w:rsidRPr="000A4137">
        <w:rPr>
          <w:rFonts w:ascii="Cambria" w:hAnsi="Cambria" w:cstheme="minorHAnsi"/>
          <w:lang w:eastAsia="zh-TW"/>
        </w:rPr>
        <w:t>T</w:t>
      </w:r>
      <w:r w:rsidR="00675B8F">
        <w:rPr>
          <w:rFonts w:ascii="Cambria" w:hAnsi="Cambria" w:cstheme="minorHAnsi"/>
        </w:rPr>
        <w:t xml:space="preserve">he Indian Institute of Banking </w:t>
      </w:r>
      <w:r w:rsidR="00FF5AD6">
        <w:rPr>
          <w:rFonts w:ascii="Cambria" w:hAnsi="Cambria" w:cstheme="minorHAnsi"/>
        </w:rPr>
        <w:t xml:space="preserve">&amp; Finance </w:t>
      </w:r>
      <w:r w:rsidR="00675B8F">
        <w:rPr>
          <w:rFonts w:ascii="Cambria" w:hAnsi="Cambria" w:cstheme="minorHAnsi"/>
        </w:rPr>
        <w:t>(IIBF</w:t>
      </w:r>
      <w:r w:rsidR="00675B8F" w:rsidRPr="000A4137">
        <w:rPr>
          <w:rFonts w:ascii="Cambria" w:hAnsi="Cambria" w:cstheme="minorHAnsi"/>
        </w:rPr>
        <w:t>)</w:t>
      </w:r>
      <w:r w:rsidR="00675B8F">
        <w:rPr>
          <w:rFonts w:ascii="Cambria" w:hAnsi="Cambria" w:cstheme="minorHAnsi"/>
        </w:rPr>
        <w:t xml:space="preserve"> </w:t>
      </w:r>
      <w:r w:rsidR="00F23C01" w:rsidRPr="000A4137">
        <w:rPr>
          <w:rFonts w:ascii="Cambria" w:hAnsi="Cambria" w:cstheme="minorHAnsi"/>
        </w:rPr>
        <w:t xml:space="preserve">are delighted to announce that they have signed a </w:t>
      </w:r>
      <w:r w:rsidR="00675B8F">
        <w:rPr>
          <w:rFonts w:ascii="Cambria" w:hAnsi="Cambria" w:cstheme="minorHAnsi"/>
        </w:rPr>
        <w:t>groundbreaking</w:t>
      </w:r>
      <w:r w:rsidR="000A4137">
        <w:rPr>
          <w:rFonts w:ascii="Cambria" w:hAnsi="Cambria" w:cstheme="minorHAnsi"/>
        </w:rPr>
        <w:t xml:space="preserve"> </w:t>
      </w:r>
      <w:r w:rsidR="00675B8F">
        <w:rPr>
          <w:rFonts w:ascii="Cambria" w:hAnsi="Cambria" w:cstheme="minorHAnsi"/>
        </w:rPr>
        <w:t>new Mutual Recognition Agreement.</w:t>
      </w:r>
    </w:p>
    <w:p w:rsidR="00F23C01" w:rsidRPr="000A4137" w:rsidRDefault="00F23C01" w:rsidP="00F23C01">
      <w:pPr>
        <w:jc w:val="both"/>
        <w:rPr>
          <w:rFonts w:ascii="Cambria" w:hAnsi="Cambria" w:cstheme="minorHAnsi"/>
        </w:rPr>
      </w:pPr>
    </w:p>
    <w:p w:rsidR="00F23C01" w:rsidRPr="00575E5E" w:rsidRDefault="00675B8F" w:rsidP="00F23C01">
      <w:pPr>
        <w:jc w:val="both"/>
        <w:rPr>
          <w:rFonts w:ascii="Cambria" w:hAnsi="Cambria" w:cstheme="minorHAnsi"/>
        </w:rPr>
      </w:pPr>
      <w:r w:rsidRPr="00575E5E">
        <w:rPr>
          <w:rFonts w:ascii="Cambria" w:hAnsi="Cambria" w:cstheme="minorHAnsi"/>
        </w:rPr>
        <w:t>T</w:t>
      </w:r>
      <w:r w:rsidR="00F23C01" w:rsidRPr="00575E5E">
        <w:rPr>
          <w:rFonts w:ascii="Cambria" w:hAnsi="Cambria" w:cstheme="minorHAnsi"/>
        </w:rPr>
        <w:t xml:space="preserve">he </w:t>
      </w:r>
      <w:r w:rsidR="00A42F34" w:rsidRPr="00575E5E">
        <w:rPr>
          <w:rFonts w:ascii="Cambria" w:hAnsi="Cambria" w:cstheme="minorHAnsi"/>
        </w:rPr>
        <w:t>Chartered Banker Institute and</w:t>
      </w:r>
      <w:r w:rsidRPr="00575E5E">
        <w:rPr>
          <w:rFonts w:ascii="Cambria" w:hAnsi="Cambria" w:cstheme="minorHAnsi"/>
        </w:rPr>
        <w:t xml:space="preserve"> </w:t>
      </w:r>
      <w:r w:rsidR="00FF5AD6">
        <w:rPr>
          <w:rFonts w:ascii="Cambria" w:hAnsi="Cambria" w:cstheme="minorHAnsi"/>
          <w:lang w:eastAsia="zh-TW"/>
        </w:rPr>
        <w:t xml:space="preserve">the </w:t>
      </w:r>
      <w:r w:rsidR="00FF5AD6">
        <w:rPr>
          <w:rFonts w:ascii="Cambria" w:hAnsi="Cambria" w:cstheme="minorHAnsi"/>
        </w:rPr>
        <w:t>IIBF</w:t>
      </w:r>
      <w:r w:rsidR="00575E5E" w:rsidRPr="00575E5E">
        <w:rPr>
          <w:rFonts w:ascii="Cambria" w:hAnsi="Cambria" w:cstheme="minorHAnsi"/>
        </w:rPr>
        <w:t xml:space="preserve">, which is the world’s largest banking institute, with </w:t>
      </w:r>
      <w:r w:rsidR="00323159" w:rsidRPr="00323159">
        <w:rPr>
          <w:rFonts w:ascii="Cambria" w:hAnsi="Cambria" w:cstheme="minorHAnsi"/>
          <w:color w:val="000000" w:themeColor="text1"/>
        </w:rPr>
        <w:t>more than</w:t>
      </w:r>
      <w:r w:rsidR="00575E5E" w:rsidRPr="00323159">
        <w:rPr>
          <w:rFonts w:ascii="Cambria" w:hAnsi="Cambria" w:cstheme="minorHAnsi"/>
          <w:color w:val="000000" w:themeColor="text1"/>
        </w:rPr>
        <w:t xml:space="preserve"> 750,000 </w:t>
      </w:r>
      <w:r w:rsidR="00323159" w:rsidRPr="00323159">
        <w:rPr>
          <w:rFonts w:ascii="Cambria" w:hAnsi="Cambria" w:cstheme="minorHAnsi"/>
          <w:color w:val="000000" w:themeColor="text1"/>
        </w:rPr>
        <w:t xml:space="preserve">ordinary </w:t>
      </w:r>
      <w:r w:rsidR="00575E5E" w:rsidRPr="00323159">
        <w:rPr>
          <w:rFonts w:ascii="Cambria" w:hAnsi="Cambria" w:cstheme="minorHAnsi"/>
          <w:color w:val="000000" w:themeColor="text1"/>
        </w:rPr>
        <w:t>members</w:t>
      </w:r>
      <w:r w:rsidR="00575E5E" w:rsidRPr="00575E5E">
        <w:rPr>
          <w:rFonts w:ascii="Cambria" w:hAnsi="Cambria" w:cstheme="minorHAnsi"/>
        </w:rPr>
        <w:t xml:space="preserve">, </w:t>
      </w:r>
      <w:r w:rsidRPr="00575E5E">
        <w:rPr>
          <w:rFonts w:ascii="Cambria" w:hAnsi="Cambria" w:cstheme="minorHAnsi"/>
        </w:rPr>
        <w:t xml:space="preserve">have come together with the aim of improving </w:t>
      </w:r>
      <w:r w:rsidR="00F23C01" w:rsidRPr="00575E5E">
        <w:rPr>
          <w:rFonts w:ascii="Cambria" w:hAnsi="Cambria" w:cstheme="minorHAnsi"/>
        </w:rPr>
        <w:t xml:space="preserve">the international education and career opportunities for bankers and financial services </w:t>
      </w:r>
      <w:r w:rsidRPr="00575E5E">
        <w:rPr>
          <w:rFonts w:ascii="Cambria" w:hAnsi="Cambria" w:cstheme="minorHAnsi"/>
        </w:rPr>
        <w:t>professionals worldwide</w:t>
      </w:r>
      <w:r w:rsidR="00F23C01" w:rsidRPr="00575E5E">
        <w:rPr>
          <w:rFonts w:ascii="Cambria" w:hAnsi="Cambria" w:cstheme="minorHAnsi"/>
        </w:rPr>
        <w:t>, by improving their qualifications and understanding.</w:t>
      </w:r>
    </w:p>
    <w:p w:rsidR="0034714B" w:rsidRPr="000A4137" w:rsidRDefault="0034714B" w:rsidP="00F23C01">
      <w:pPr>
        <w:jc w:val="both"/>
        <w:rPr>
          <w:rFonts w:ascii="Cambria" w:hAnsi="Cambria" w:cstheme="minorHAnsi"/>
          <w:lang w:eastAsia="zh-TW"/>
        </w:rPr>
      </w:pPr>
    </w:p>
    <w:p w:rsidR="0069561A" w:rsidRDefault="00F23C01" w:rsidP="00F23C01">
      <w:pPr>
        <w:jc w:val="both"/>
        <w:rPr>
          <w:rFonts w:ascii="Cambria" w:hAnsi="Cambria" w:cstheme="minorHAnsi"/>
        </w:rPr>
      </w:pPr>
      <w:r w:rsidRPr="000A4137">
        <w:rPr>
          <w:rFonts w:ascii="Cambria" w:hAnsi="Cambria" w:cstheme="minorHAnsi"/>
        </w:rPr>
        <w:t xml:space="preserve">Under this agreement, “Certified </w:t>
      </w:r>
      <w:r w:rsidR="00675B8F">
        <w:rPr>
          <w:rFonts w:ascii="Cambria" w:hAnsi="Cambria" w:cstheme="minorHAnsi"/>
        </w:rPr>
        <w:t xml:space="preserve">Associates of the Indian Institute </w:t>
      </w:r>
      <w:r w:rsidR="0069561A">
        <w:rPr>
          <w:rFonts w:ascii="Cambria" w:hAnsi="Cambria" w:cstheme="minorHAnsi"/>
        </w:rPr>
        <w:t>of Bankers” (CAIIB) from India</w:t>
      </w:r>
      <w:r w:rsidRPr="000A4137">
        <w:rPr>
          <w:rFonts w:ascii="Cambria" w:hAnsi="Cambria" w:cstheme="minorHAnsi"/>
        </w:rPr>
        <w:t xml:space="preserve"> will have their qualifications recognised by </w:t>
      </w:r>
      <w:r w:rsidR="0034714B" w:rsidRPr="000A4137">
        <w:rPr>
          <w:rFonts w:ascii="Cambria" w:hAnsi="Cambria" w:cstheme="minorHAnsi"/>
          <w:lang w:eastAsia="zh-TW"/>
        </w:rPr>
        <w:t>t</w:t>
      </w:r>
      <w:r w:rsidRPr="000A4137">
        <w:rPr>
          <w:rFonts w:ascii="Cambria" w:hAnsi="Cambria" w:cstheme="minorHAnsi"/>
        </w:rPr>
        <w:t>he Chartered Banker Institute, and will be able to become Chartered Bankers by studying the Institute’s Professional</w:t>
      </w:r>
      <w:r w:rsidR="0069561A">
        <w:rPr>
          <w:rFonts w:ascii="Cambria" w:hAnsi="Cambria" w:cstheme="minorHAnsi"/>
        </w:rPr>
        <w:t>ism,</w:t>
      </w:r>
      <w:r w:rsidRPr="000A4137">
        <w:rPr>
          <w:rFonts w:ascii="Cambria" w:hAnsi="Cambria" w:cstheme="minorHAnsi"/>
        </w:rPr>
        <w:t xml:space="preserve"> Ethics &amp; Regulation module, and successfully comp</w:t>
      </w:r>
      <w:r w:rsidR="0069561A">
        <w:rPr>
          <w:rFonts w:ascii="Cambria" w:hAnsi="Cambria" w:cstheme="minorHAnsi"/>
        </w:rPr>
        <w:t>leting a reflective assignment.</w:t>
      </w:r>
    </w:p>
    <w:p w:rsidR="0069561A" w:rsidRDefault="0069561A" w:rsidP="00F23C01">
      <w:pPr>
        <w:jc w:val="both"/>
        <w:rPr>
          <w:rFonts w:ascii="Cambria" w:hAnsi="Cambria" w:cstheme="minorHAnsi"/>
        </w:rPr>
      </w:pPr>
    </w:p>
    <w:p w:rsidR="00F23C01" w:rsidRDefault="0069561A" w:rsidP="00F23C01">
      <w:pPr>
        <w:jc w:val="both"/>
        <w:rPr>
          <w:rFonts w:ascii="Cambria" w:hAnsi="Cambria" w:cstheme="minorHAnsi"/>
        </w:rPr>
      </w:pPr>
      <w:r>
        <w:rPr>
          <w:rFonts w:ascii="Cambria" w:hAnsi="Cambria" w:cstheme="minorHAnsi"/>
        </w:rPr>
        <w:t xml:space="preserve">With the experience gained from working together to recognize the CAIIB qualification, the Institute </w:t>
      </w:r>
      <w:r w:rsidR="007D1CF0">
        <w:rPr>
          <w:rFonts w:ascii="Cambria" w:hAnsi="Cambria" w:cstheme="minorHAnsi"/>
        </w:rPr>
        <w:t>and IIBF will further discuss working together to align both bodies’ qualification frameworks to provide mutual recognition for members wherever possible, facilitating easier movement of qualified ba</w:t>
      </w:r>
      <w:r w:rsidR="00BD2230">
        <w:rPr>
          <w:rFonts w:ascii="Cambria" w:hAnsi="Cambria" w:cstheme="minorHAnsi"/>
        </w:rPr>
        <w:t>nkers between India and the UK.</w:t>
      </w:r>
    </w:p>
    <w:p w:rsidR="00BD2230" w:rsidRPr="000A4137" w:rsidRDefault="00BD2230" w:rsidP="00F23C01">
      <w:pPr>
        <w:jc w:val="both"/>
        <w:rPr>
          <w:rFonts w:ascii="Cambria" w:hAnsi="Cambria" w:cstheme="minorHAnsi"/>
        </w:rPr>
      </w:pPr>
    </w:p>
    <w:p w:rsidR="00F23C01" w:rsidRPr="000A4137" w:rsidRDefault="007D1CF0" w:rsidP="00F23C01">
      <w:pPr>
        <w:jc w:val="both"/>
        <w:rPr>
          <w:rFonts w:ascii="Cambria" w:hAnsi="Cambria" w:cstheme="minorHAnsi"/>
          <w:b/>
        </w:rPr>
      </w:pPr>
      <w:r>
        <w:rPr>
          <w:rFonts w:ascii="Cambria" w:hAnsi="Cambria" w:cstheme="minorHAnsi"/>
          <w:b/>
        </w:rPr>
        <w:t>Simon Thompson, Chief Executive</w:t>
      </w:r>
      <w:r w:rsidR="00F23C01" w:rsidRPr="000A4137">
        <w:rPr>
          <w:rFonts w:ascii="Cambria" w:hAnsi="Cambria" w:cstheme="minorHAnsi"/>
          <w:b/>
        </w:rPr>
        <w:t xml:space="preserve"> of the</w:t>
      </w:r>
      <w:r>
        <w:rPr>
          <w:rFonts w:ascii="Cambria" w:hAnsi="Cambria" w:cstheme="minorHAnsi"/>
          <w:b/>
        </w:rPr>
        <w:t xml:space="preserve"> Chartered Banker Institute commented</w:t>
      </w:r>
      <w:r w:rsidR="00F23C01" w:rsidRPr="000A4137">
        <w:rPr>
          <w:rFonts w:ascii="Cambria" w:hAnsi="Cambria" w:cstheme="minorHAnsi"/>
          <w:b/>
        </w:rPr>
        <w:t>:</w:t>
      </w:r>
    </w:p>
    <w:p w:rsidR="00F23C01" w:rsidRPr="000A4137" w:rsidRDefault="00F23C01" w:rsidP="00F23C01">
      <w:pPr>
        <w:jc w:val="both"/>
        <w:rPr>
          <w:rFonts w:ascii="Cambria" w:hAnsi="Cambria" w:cstheme="minorHAnsi"/>
          <w:b/>
        </w:rPr>
      </w:pPr>
    </w:p>
    <w:p w:rsidR="009C724F" w:rsidRPr="00AE782C" w:rsidRDefault="007D1CF0" w:rsidP="00614190">
      <w:pPr>
        <w:jc w:val="both"/>
        <w:rPr>
          <w:rFonts w:ascii="Cambria" w:hAnsi="Cambria"/>
          <w:i/>
        </w:rPr>
      </w:pPr>
      <w:r w:rsidRPr="00AE782C">
        <w:rPr>
          <w:rFonts w:ascii="Cambria" w:hAnsi="Cambria" w:cstheme="minorHAnsi"/>
          <w:i/>
        </w:rPr>
        <w:t>“</w:t>
      </w:r>
      <w:r w:rsidR="00575E5E" w:rsidRPr="00AE782C">
        <w:rPr>
          <w:rFonts w:ascii="Cambria" w:hAnsi="Cambria" w:cstheme="minorHAnsi"/>
          <w:i/>
        </w:rPr>
        <w:t xml:space="preserve">It is a great </w:t>
      </w:r>
      <w:r w:rsidR="00FF5AD6" w:rsidRPr="00AE782C">
        <w:rPr>
          <w:rFonts w:ascii="Cambria" w:hAnsi="Cambria" w:cstheme="minorHAnsi"/>
          <w:i/>
        </w:rPr>
        <w:t>hono</w:t>
      </w:r>
      <w:r w:rsidR="00FF5AD6">
        <w:rPr>
          <w:rFonts w:ascii="Cambria" w:hAnsi="Cambria" w:cstheme="minorHAnsi"/>
          <w:i/>
        </w:rPr>
        <w:t>u</w:t>
      </w:r>
      <w:r w:rsidR="00FF5AD6" w:rsidRPr="00AE782C">
        <w:rPr>
          <w:rFonts w:ascii="Cambria" w:hAnsi="Cambria" w:cstheme="minorHAnsi"/>
          <w:i/>
        </w:rPr>
        <w:t>r</w:t>
      </w:r>
      <w:r w:rsidR="00575E5E" w:rsidRPr="00AE782C">
        <w:rPr>
          <w:rFonts w:ascii="Cambria" w:hAnsi="Cambria" w:cstheme="minorHAnsi"/>
          <w:i/>
        </w:rPr>
        <w:t xml:space="preserve"> for us to be </w:t>
      </w:r>
      <w:r w:rsidRPr="00AE782C">
        <w:rPr>
          <w:rFonts w:ascii="Cambria" w:hAnsi="Cambria" w:cstheme="minorHAnsi"/>
          <w:i/>
        </w:rPr>
        <w:t xml:space="preserve">entering into </w:t>
      </w:r>
      <w:r w:rsidR="00575E5E" w:rsidRPr="00AE782C">
        <w:rPr>
          <w:rFonts w:ascii="Cambria" w:hAnsi="Cambria" w:cstheme="minorHAnsi"/>
          <w:i/>
        </w:rPr>
        <w:t xml:space="preserve">this historic agreement with the world’s largest banking institute, </w:t>
      </w:r>
      <w:r w:rsidR="009C724F" w:rsidRPr="00AE782C">
        <w:rPr>
          <w:rFonts w:ascii="Cambria" w:hAnsi="Cambria" w:cstheme="minorHAnsi"/>
          <w:i/>
        </w:rPr>
        <w:t xml:space="preserve">the </w:t>
      </w:r>
      <w:r w:rsidR="00575E5E" w:rsidRPr="00AE782C">
        <w:rPr>
          <w:rFonts w:ascii="Cambria" w:hAnsi="Cambria" w:cstheme="minorHAnsi"/>
          <w:i/>
        </w:rPr>
        <w:t xml:space="preserve">IIBF. </w:t>
      </w:r>
      <w:r w:rsidR="009C724F" w:rsidRPr="00AE782C">
        <w:rPr>
          <w:rFonts w:ascii="Cambria" w:hAnsi="Cambria"/>
          <w:i/>
        </w:rPr>
        <w:t xml:space="preserve">This shared commitment to better education, to increased professionalism and to working to restore public confidence in our profession is why both our Institutes have come together in this way.  </w:t>
      </w:r>
    </w:p>
    <w:p w:rsidR="00F23C01" w:rsidRPr="00AE782C" w:rsidRDefault="00F23C01" w:rsidP="00614190">
      <w:pPr>
        <w:jc w:val="both"/>
        <w:rPr>
          <w:rFonts w:ascii="Cambria" w:hAnsi="Cambria" w:cstheme="minorHAnsi"/>
          <w:i/>
        </w:rPr>
      </w:pPr>
    </w:p>
    <w:p w:rsidR="009C724F" w:rsidRPr="00AE782C" w:rsidRDefault="00A16756" w:rsidP="00614190">
      <w:pPr>
        <w:jc w:val="both"/>
        <w:rPr>
          <w:rFonts w:ascii="Cambria" w:hAnsi="Cambria" w:cstheme="minorHAnsi"/>
          <w:i/>
        </w:rPr>
      </w:pPr>
      <w:r w:rsidRPr="00AE782C">
        <w:rPr>
          <w:rFonts w:ascii="Cambria" w:hAnsi="Cambria" w:cstheme="minorHAnsi"/>
          <w:i/>
        </w:rPr>
        <w:t>This is great</w:t>
      </w:r>
      <w:r w:rsidR="00F23C01" w:rsidRPr="00AE782C">
        <w:rPr>
          <w:rFonts w:ascii="Cambria" w:hAnsi="Cambria" w:cstheme="minorHAnsi"/>
          <w:i/>
        </w:rPr>
        <w:t xml:space="preserve"> news for our respective members and students, as it improves their career prospects. But it is even better news for the public, who want to see better educated, better qualified, more professional banki</w:t>
      </w:r>
      <w:r w:rsidRPr="00AE782C">
        <w:rPr>
          <w:rFonts w:ascii="Cambria" w:hAnsi="Cambria" w:cstheme="minorHAnsi"/>
          <w:i/>
        </w:rPr>
        <w:t>ng and financial services staff</w:t>
      </w:r>
      <w:r w:rsidR="00F23C01" w:rsidRPr="00AE782C">
        <w:rPr>
          <w:rFonts w:ascii="Cambria" w:hAnsi="Cambria" w:cstheme="minorHAnsi"/>
          <w:i/>
        </w:rPr>
        <w:t>”</w:t>
      </w:r>
    </w:p>
    <w:p w:rsidR="00F23C01" w:rsidRPr="000A4137" w:rsidRDefault="00F23C01" w:rsidP="00614190">
      <w:pPr>
        <w:jc w:val="both"/>
        <w:rPr>
          <w:rFonts w:ascii="Cambria" w:hAnsi="Cambria" w:cstheme="minorHAnsi"/>
          <w:i/>
        </w:rPr>
      </w:pPr>
    </w:p>
    <w:p w:rsidR="00F23C01" w:rsidRDefault="00575E5E" w:rsidP="00F23C01">
      <w:pPr>
        <w:jc w:val="both"/>
        <w:rPr>
          <w:rFonts w:ascii="Cambria" w:hAnsi="Cambria" w:cstheme="minorHAnsi"/>
          <w:b/>
        </w:rPr>
      </w:pPr>
      <w:r>
        <w:rPr>
          <w:rFonts w:ascii="Cambria" w:hAnsi="Cambria" w:cstheme="minorHAnsi"/>
          <w:b/>
          <w:lang w:eastAsia="zh-HK"/>
        </w:rPr>
        <w:t>Dr Jibendu Misra, Chief Executive</w:t>
      </w:r>
      <w:r>
        <w:rPr>
          <w:rFonts w:ascii="Cambria" w:hAnsi="Cambria" w:cstheme="minorHAnsi"/>
          <w:b/>
        </w:rPr>
        <w:t xml:space="preserve"> of the IIBF</w:t>
      </w:r>
      <w:r w:rsidR="00F23C01" w:rsidRPr="000A4137">
        <w:rPr>
          <w:rFonts w:ascii="Cambria" w:hAnsi="Cambria" w:cstheme="minorHAnsi"/>
          <w:b/>
        </w:rPr>
        <w:t xml:space="preserve"> added:</w:t>
      </w:r>
    </w:p>
    <w:p w:rsidR="00DA65C7" w:rsidRDefault="00DA65C7" w:rsidP="00F23C01">
      <w:pPr>
        <w:jc w:val="both"/>
        <w:rPr>
          <w:rFonts w:ascii="Cambria" w:hAnsi="Cambria" w:cstheme="minorHAnsi"/>
          <w:b/>
        </w:rPr>
      </w:pPr>
    </w:p>
    <w:p w:rsidR="00DA65C7" w:rsidRDefault="00DA65C7" w:rsidP="00614190">
      <w:pPr>
        <w:jc w:val="both"/>
        <w:rPr>
          <w:rFonts w:asciiTheme="majorHAnsi" w:hAnsiTheme="majorHAnsi"/>
          <w:i/>
        </w:rPr>
      </w:pPr>
      <w:r>
        <w:rPr>
          <w:rFonts w:ascii="Cambria" w:hAnsi="Cambria" w:cstheme="minorHAnsi"/>
          <w:b/>
        </w:rPr>
        <w:t>“</w:t>
      </w:r>
      <w:r w:rsidRPr="00DA65C7">
        <w:rPr>
          <w:rFonts w:asciiTheme="majorHAnsi" w:hAnsiTheme="majorHAnsi" w:cstheme="minorHAnsi"/>
          <w:i/>
        </w:rPr>
        <w:t xml:space="preserve">It is </w:t>
      </w:r>
      <w:r w:rsidR="006F3D34">
        <w:rPr>
          <w:rFonts w:asciiTheme="majorHAnsi" w:hAnsiTheme="majorHAnsi" w:cstheme="minorHAnsi"/>
          <w:i/>
        </w:rPr>
        <w:t xml:space="preserve">a </w:t>
      </w:r>
      <w:r w:rsidR="00B65A34">
        <w:rPr>
          <w:rFonts w:asciiTheme="majorHAnsi" w:hAnsiTheme="majorHAnsi" w:cstheme="minorHAnsi"/>
          <w:i/>
        </w:rPr>
        <w:t>significant</w:t>
      </w:r>
      <w:r w:rsidRPr="00DA65C7">
        <w:rPr>
          <w:rFonts w:asciiTheme="majorHAnsi" w:hAnsiTheme="majorHAnsi" w:cstheme="minorHAnsi"/>
          <w:i/>
        </w:rPr>
        <w:t xml:space="preserve"> agreement for both the Institutes as the need for </w:t>
      </w:r>
      <w:r w:rsidRPr="00DA65C7">
        <w:rPr>
          <w:rFonts w:asciiTheme="majorHAnsi" w:hAnsiTheme="majorHAnsi"/>
          <w:i/>
        </w:rPr>
        <w:t>enhancing and sustaining professional standards in banking, is increas</w:t>
      </w:r>
      <w:r w:rsidR="00B65A34">
        <w:rPr>
          <w:rFonts w:asciiTheme="majorHAnsi" w:hAnsiTheme="majorHAnsi"/>
          <w:i/>
        </w:rPr>
        <w:t>ingly</w:t>
      </w:r>
      <w:r w:rsidRPr="00DA65C7">
        <w:rPr>
          <w:rFonts w:asciiTheme="majorHAnsi" w:hAnsiTheme="majorHAnsi"/>
          <w:i/>
        </w:rPr>
        <w:t xml:space="preserve"> being felt.  Developing human capital on which</w:t>
      </w:r>
      <w:r w:rsidR="006F3D34">
        <w:rPr>
          <w:rFonts w:asciiTheme="majorHAnsi" w:hAnsiTheme="majorHAnsi"/>
          <w:i/>
        </w:rPr>
        <w:t>,</w:t>
      </w:r>
      <w:r w:rsidRPr="00DA65C7">
        <w:rPr>
          <w:rFonts w:asciiTheme="majorHAnsi" w:hAnsiTheme="majorHAnsi"/>
          <w:i/>
        </w:rPr>
        <w:t xml:space="preserve"> banking ultimately is built, has been the core principle of </w:t>
      </w:r>
      <w:r w:rsidR="006F3D34">
        <w:rPr>
          <w:rFonts w:asciiTheme="majorHAnsi" w:hAnsiTheme="majorHAnsi"/>
          <w:i/>
        </w:rPr>
        <w:t>Indian Institute of Banking &amp; Finance and the Chartered Banker Institute.</w:t>
      </w:r>
    </w:p>
    <w:p w:rsidR="006F3D34" w:rsidRDefault="006F3D34" w:rsidP="00614190">
      <w:pPr>
        <w:jc w:val="both"/>
        <w:rPr>
          <w:rFonts w:ascii="Times New Roman" w:hAnsi="Times New Roman"/>
        </w:rPr>
      </w:pPr>
    </w:p>
    <w:p w:rsidR="00DA65C7" w:rsidRPr="00DA65C7" w:rsidRDefault="00DA65C7" w:rsidP="00614190">
      <w:pPr>
        <w:jc w:val="both"/>
        <w:rPr>
          <w:rFonts w:ascii="Cambria" w:hAnsi="Cambria" w:cstheme="minorHAnsi"/>
          <w:i/>
        </w:rPr>
      </w:pPr>
      <w:r w:rsidRPr="00DA65C7">
        <w:rPr>
          <w:rFonts w:ascii="Cambria" w:hAnsi="Cambria" w:cstheme="minorHAnsi"/>
          <w:i/>
        </w:rPr>
        <w:t xml:space="preserve">The partnership with </w:t>
      </w:r>
      <w:r w:rsidR="006F3D34">
        <w:rPr>
          <w:rFonts w:ascii="Cambria" w:hAnsi="Cambria" w:cstheme="minorHAnsi"/>
          <w:i/>
        </w:rPr>
        <w:t xml:space="preserve">the </w:t>
      </w:r>
      <w:r w:rsidRPr="00DA65C7">
        <w:rPr>
          <w:rFonts w:ascii="Cambria" w:hAnsi="Cambria" w:cstheme="minorHAnsi"/>
          <w:i/>
        </w:rPr>
        <w:t xml:space="preserve">oldest </w:t>
      </w:r>
      <w:r w:rsidR="006F3D34">
        <w:rPr>
          <w:rFonts w:ascii="Cambria" w:hAnsi="Cambria" w:cstheme="minorHAnsi"/>
          <w:i/>
        </w:rPr>
        <w:t xml:space="preserve">professional </w:t>
      </w:r>
      <w:r w:rsidRPr="00DA65C7">
        <w:rPr>
          <w:rFonts w:ascii="Cambria" w:hAnsi="Cambria" w:cstheme="minorHAnsi"/>
          <w:i/>
        </w:rPr>
        <w:t xml:space="preserve">banking </w:t>
      </w:r>
      <w:r w:rsidR="006F3D34">
        <w:rPr>
          <w:rFonts w:ascii="Cambria" w:hAnsi="Cambria" w:cstheme="minorHAnsi"/>
          <w:i/>
        </w:rPr>
        <w:t>i</w:t>
      </w:r>
      <w:r w:rsidRPr="00DA65C7">
        <w:rPr>
          <w:rFonts w:ascii="Cambria" w:hAnsi="Cambria" w:cstheme="minorHAnsi"/>
          <w:i/>
        </w:rPr>
        <w:t xml:space="preserve">nstitute in the world, </w:t>
      </w:r>
      <w:r w:rsidR="00985BA3">
        <w:rPr>
          <w:rFonts w:ascii="Cambria" w:hAnsi="Cambria" w:cstheme="minorHAnsi"/>
          <w:i/>
        </w:rPr>
        <w:t>the Chartered Banker Institute</w:t>
      </w:r>
      <w:r w:rsidR="00323159">
        <w:rPr>
          <w:rFonts w:ascii="Cambria" w:hAnsi="Cambria" w:cstheme="minorHAnsi"/>
          <w:i/>
        </w:rPr>
        <w:t>,</w:t>
      </w:r>
      <w:r w:rsidR="00985BA3">
        <w:rPr>
          <w:rFonts w:ascii="Cambria" w:hAnsi="Cambria" w:cstheme="minorHAnsi"/>
          <w:i/>
        </w:rPr>
        <w:t xml:space="preserve"> </w:t>
      </w:r>
      <w:r w:rsidRPr="00DA65C7">
        <w:rPr>
          <w:rFonts w:ascii="Cambria" w:hAnsi="Cambria" w:cstheme="minorHAnsi"/>
          <w:i/>
        </w:rPr>
        <w:t>gives our members an opportunity to get a wider and global perspective. This would enable them to develop professionally and advance in their career</w:t>
      </w:r>
      <w:r w:rsidR="006F3D34">
        <w:rPr>
          <w:rFonts w:ascii="Cambria" w:hAnsi="Cambria" w:cstheme="minorHAnsi"/>
          <w:i/>
        </w:rPr>
        <w:t>s</w:t>
      </w:r>
      <w:r w:rsidRPr="00DA65C7">
        <w:rPr>
          <w:rFonts w:ascii="Cambria" w:hAnsi="Cambria" w:cstheme="minorHAnsi"/>
          <w:i/>
        </w:rPr>
        <w:t xml:space="preserve">.” </w:t>
      </w:r>
    </w:p>
    <w:p w:rsidR="00DA65C7" w:rsidRDefault="00DA65C7" w:rsidP="00F23C01">
      <w:pPr>
        <w:jc w:val="both"/>
        <w:rPr>
          <w:rFonts w:ascii="Cambria" w:hAnsi="Cambria" w:cstheme="minorHAnsi"/>
          <w:b/>
        </w:rPr>
      </w:pPr>
    </w:p>
    <w:p w:rsidR="00F23C01" w:rsidRPr="000A4137" w:rsidRDefault="00F23C01" w:rsidP="00BD2230">
      <w:pPr>
        <w:rPr>
          <w:rFonts w:ascii="Cambria" w:hAnsi="Cambria" w:cstheme="minorHAnsi"/>
          <w:lang w:eastAsia="zh-HK"/>
        </w:rPr>
      </w:pPr>
      <w:r w:rsidRPr="000A4137">
        <w:rPr>
          <w:rFonts w:ascii="Cambria" w:hAnsi="Cambria" w:cstheme="minorHAnsi"/>
          <w:b/>
        </w:rPr>
        <w:lastRenderedPageBreak/>
        <w:t>About the Chartered Banker Institute</w:t>
      </w:r>
    </w:p>
    <w:p w:rsidR="00F23C01" w:rsidRPr="000A4137" w:rsidRDefault="00F23C01" w:rsidP="00F23C01">
      <w:pPr>
        <w:jc w:val="both"/>
        <w:rPr>
          <w:rFonts w:ascii="Cambria" w:hAnsi="Cambria" w:cstheme="minorHAnsi"/>
        </w:rPr>
      </w:pPr>
    </w:p>
    <w:p w:rsidR="00F23C01" w:rsidRPr="000A4137" w:rsidRDefault="00F23C01" w:rsidP="00F23C01">
      <w:pPr>
        <w:jc w:val="both"/>
        <w:rPr>
          <w:rFonts w:ascii="Cambria" w:hAnsi="Cambria" w:cstheme="minorHAnsi"/>
        </w:rPr>
      </w:pPr>
      <w:r w:rsidRPr="000A4137">
        <w:rPr>
          <w:rFonts w:ascii="Cambria" w:hAnsi="Cambria" w:cstheme="minorHAnsi"/>
        </w:rPr>
        <w:t>The Chartered Banker Institute (“the Institute”) is the oldest professional banking institute in the world. The Institute was founded in 1875, operates in all UK nations, and has a significant and growing international presence</w:t>
      </w:r>
    </w:p>
    <w:p w:rsidR="00F23C01" w:rsidRPr="000A4137" w:rsidRDefault="0075691B" w:rsidP="0075691B">
      <w:pPr>
        <w:tabs>
          <w:tab w:val="left" w:pos="1665"/>
        </w:tabs>
        <w:jc w:val="both"/>
        <w:rPr>
          <w:rFonts w:ascii="Cambria" w:hAnsi="Cambria" w:cstheme="minorHAnsi"/>
        </w:rPr>
      </w:pPr>
      <w:r w:rsidRPr="000A4137">
        <w:rPr>
          <w:rFonts w:ascii="Cambria" w:hAnsi="Cambria" w:cstheme="minorHAnsi"/>
        </w:rPr>
        <w:tab/>
      </w:r>
    </w:p>
    <w:p w:rsidR="00F23C01" w:rsidRPr="000A4137" w:rsidRDefault="00F23C01" w:rsidP="00F23C01">
      <w:pPr>
        <w:jc w:val="both"/>
        <w:rPr>
          <w:rFonts w:ascii="Cambria" w:hAnsi="Cambria" w:cstheme="minorHAnsi"/>
        </w:rPr>
      </w:pPr>
      <w:r w:rsidRPr="000A4137">
        <w:rPr>
          <w:rFonts w:ascii="Cambria" w:hAnsi="Cambria" w:cstheme="minorHAnsi"/>
        </w:rPr>
        <w:t>The Institute has driven an agenda of ethical professionalism throughout its existence; promoting professional standards for bankers, providing professional qualifications for retail, commercial and private bankers in the UK and overseas, and offering professional membership to qualified individuals. The Institute currently has over 30,000 members.</w:t>
      </w:r>
    </w:p>
    <w:p w:rsidR="00F23C01" w:rsidRPr="000A4137" w:rsidRDefault="00F23C01" w:rsidP="00F23C01">
      <w:pPr>
        <w:rPr>
          <w:rFonts w:ascii="Cambria" w:hAnsi="Cambria" w:cstheme="minorHAnsi"/>
          <w:b/>
          <w:lang w:eastAsia="zh-HK"/>
        </w:rPr>
      </w:pPr>
    </w:p>
    <w:p w:rsidR="00F23C01" w:rsidRDefault="003D1912" w:rsidP="00F23C01">
      <w:pPr>
        <w:rPr>
          <w:rFonts w:ascii="Cambria" w:hAnsi="Cambria" w:cstheme="minorHAnsi"/>
          <w:b/>
          <w:lang w:eastAsia="zh-HK"/>
        </w:rPr>
      </w:pPr>
      <w:r w:rsidRPr="000A4137">
        <w:rPr>
          <w:rFonts w:ascii="Cambria" w:hAnsi="Cambria" w:cstheme="minorHAnsi"/>
          <w:b/>
          <w:lang w:eastAsia="zh-HK"/>
        </w:rPr>
        <w:t>About T</w:t>
      </w:r>
      <w:r w:rsidR="0075691B" w:rsidRPr="000A4137">
        <w:rPr>
          <w:rFonts w:ascii="Cambria" w:hAnsi="Cambria" w:cstheme="minorHAnsi"/>
          <w:b/>
          <w:lang w:eastAsia="zh-HK"/>
        </w:rPr>
        <w:t>he Indian Institute of Banking &amp; Finance</w:t>
      </w:r>
    </w:p>
    <w:p w:rsidR="00B65A34" w:rsidRDefault="00B65A34" w:rsidP="00F23C01">
      <w:pPr>
        <w:rPr>
          <w:rFonts w:ascii="Cambria" w:hAnsi="Cambria" w:cstheme="minorHAnsi"/>
          <w:b/>
          <w:lang w:eastAsia="zh-HK"/>
        </w:rPr>
      </w:pPr>
    </w:p>
    <w:p w:rsidR="00B65A34" w:rsidRDefault="00B65A34" w:rsidP="00B65A34">
      <w:pPr>
        <w:rPr>
          <w:rFonts w:ascii="Cambria" w:hAnsi="Cambria" w:cstheme="minorHAnsi"/>
        </w:rPr>
      </w:pPr>
      <w:r>
        <w:rPr>
          <w:rFonts w:ascii="Cambria" w:hAnsi="Cambria" w:cstheme="minorHAnsi"/>
          <w:b/>
          <w:lang w:eastAsia="zh-HK"/>
        </w:rPr>
        <w:tab/>
      </w:r>
      <w:r>
        <w:rPr>
          <w:rFonts w:ascii="Cambria" w:hAnsi="Cambria" w:cstheme="minorHAnsi"/>
          <w:b/>
          <w:lang w:eastAsia="zh-HK"/>
        </w:rPr>
        <w:tab/>
      </w:r>
      <w:r>
        <w:rPr>
          <w:rFonts w:ascii="Cambria" w:hAnsi="Cambria" w:cstheme="minorHAnsi"/>
          <w:b/>
          <w:lang w:eastAsia="zh-HK"/>
        </w:rPr>
        <w:tab/>
      </w:r>
      <w:r>
        <w:rPr>
          <w:rFonts w:ascii="Cambria" w:hAnsi="Cambria" w:cstheme="minorHAnsi"/>
          <w:b/>
          <w:lang w:eastAsia="zh-HK"/>
        </w:rPr>
        <w:tab/>
      </w:r>
      <w:r>
        <w:rPr>
          <w:rFonts w:ascii="Cambria" w:hAnsi="Cambria" w:cstheme="minorHAnsi"/>
          <w:b/>
          <w:lang w:eastAsia="zh-HK"/>
        </w:rPr>
        <w:tab/>
      </w:r>
      <w:r>
        <w:rPr>
          <w:rFonts w:ascii="Cambria" w:hAnsi="Cambria" w:cstheme="minorHAnsi"/>
          <w:b/>
          <w:lang w:eastAsia="zh-HK"/>
        </w:rPr>
        <w:tab/>
      </w:r>
      <w:r>
        <w:rPr>
          <w:rFonts w:ascii="Cambria" w:hAnsi="Cambria" w:cstheme="minorHAnsi"/>
          <w:b/>
          <w:lang w:eastAsia="zh-HK"/>
        </w:rPr>
        <w:tab/>
      </w:r>
      <w:r>
        <w:rPr>
          <w:rFonts w:ascii="Cambria" w:hAnsi="Cambria" w:cstheme="minorHAnsi"/>
          <w:b/>
          <w:lang w:eastAsia="zh-HK"/>
        </w:rPr>
        <w:tab/>
      </w:r>
      <w:r w:rsidRPr="008A4F1E">
        <w:rPr>
          <w:noProof/>
          <w:lang w:val="en-IN" w:eastAsia="en-IN"/>
        </w:rPr>
        <w:drawing>
          <wp:inline distT="0" distB="0" distL="0" distR="0" wp14:anchorId="30C6C4C6" wp14:editId="5477A2C4">
            <wp:extent cx="885825" cy="885825"/>
            <wp:effectExtent l="0" t="0" r="9525" b="9525"/>
            <wp:docPr id="1" name="Picture 1" descr="C:\Users\S Murlidaran\AppData\Local\Microsoft\Windows\INetCacheContent.Word\90 Year of Service [IIBF]_Logo _Final_0806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 Murlidaran\AppData\Local\Microsoft\Windows\INetCacheContent.Word\90 Year of Service [IIBF]_Logo _Final_080620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985BA3" w:rsidRDefault="00A70320" w:rsidP="00A70320">
      <w:pPr>
        <w:jc w:val="both"/>
        <w:rPr>
          <w:rFonts w:ascii="Cambria" w:hAnsi="Cambria" w:cstheme="minorHAnsi"/>
        </w:rPr>
      </w:pPr>
      <w:r>
        <w:rPr>
          <w:rFonts w:ascii="Cambria" w:hAnsi="Cambria" w:cstheme="minorHAnsi"/>
        </w:rPr>
        <w:t xml:space="preserve">The Indian Institute of Banking &amp; Finance </w:t>
      </w:r>
      <w:r w:rsidR="00985BA3">
        <w:rPr>
          <w:rFonts w:ascii="Cambria" w:hAnsi="Cambria" w:cstheme="minorHAnsi"/>
        </w:rPr>
        <w:t xml:space="preserve">(IIB&amp;F) </w:t>
      </w:r>
      <w:r>
        <w:rPr>
          <w:rFonts w:ascii="Cambria" w:hAnsi="Cambria" w:cstheme="minorHAnsi"/>
        </w:rPr>
        <w:t>started its journey on 30</w:t>
      </w:r>
      <w:r w:rsidRPr="00A70320">
        <w:rPr>
          <w:rFonts w:ascii="Cambria" w:hAnsi="Cambria" w:cstheme="minorHAnsi"/>
          <w:vertAlign w:val="superscript"/>
        </w:rPr>
        <w:t>th</w:t>
      </w:r>
      <w:r>
        <w:rPr>
          <w:rFonts w:ascii="Cambria" w:hAnsi="Cambria" w:cstheme="minorHAnsi"/>
        </w:rPr>
        <w:t xml:space="preserve"> April 1928 and has successfully entered </w:t>
      </w:r>
      <w:r w:rsidR="00985BA3">
        <w:rPr>
          <w:rFonts w:ascii="Cambria" w:hAnsi="Cambria" w:cstheme="minorHAnsi"/>
        </w:rPr>
        <w:t>its</w:t>
      </w:r>
      <w:r>
        <w:rPr>
          <w:rFonts w:ascii="Cambria" w:hAnsi="Cambria" w:cstheme="minorHAnsi"/>
        </w:rPr>
        <w:t xml:space="preserve"> 90</w:t>
      </w:r>
      <w:r w:rsidRPr="00A70320">
        <w:rPr>
          <w:rFonts w:ascii="Cambria" w:hAnsi="Cambria" w:cstheme="minorHAnsi"/>
          <w:vertAlign w:val="superscript"/>
        </w:rPr>
        <w:t>th</w:t>
      </w:r>
      <w:r>
        <w:rPr>
          <w:rFonts w:ascii="Cambria" w:hAnsi="Cambria" w:cstheme="minorHAnsi"/>
        </w:rPr>
        <w:t xml:space="preserve"> year. During this long and illustrious journey, it has constantly reinvented itself and has emerged as </w:t>
      </w:r>
      <w:r w:rsidR="00985BA3">
        <w:rPr>
          <w:rFonts w:ascii="Cambria" w:hAnsi="Cambria" w:cstheme="minorHAnsi"/>
        </w:rPr>
        <w:t>a banking institute whose courses are well appreciated by the banking fraternity in India.</w:t>
      </w:r>
      <w:r>
        <w:rPr>
          <w:rFonts w:ascii="Cambria" w:hAnsi="Cambria" w:cstheme="minorHAnsi"/>
        </w:rPr>
        <w:t xml:space="preserve"> </w:t>
      </w:r>
    </w:p>
    <w:p w:rsidR="00296D5F" w:rsidRDefault="00296D5F" w:rsidP="00A70320">
      <w:pPr>
        <w:jc w:val="both"/>
        <w:rPr>
          <w:rFonts w:ascii="Cambria" w:hAnsi="Cambria" w:cstheme="minorHAnsi"/>
        </w:rPr>
      </w:pPr>
    </w:p>
    <w:p w:rsidR="0075691B" w:rsidRDefault="00A70320" w:rsidP="00A70320">
      <w:pPr>
        <w:jc w:val="both"/>
        <w:rPr>
          <w:rFonts w:ascii="Arial" w:hAnsi="Arial" w:cs="Arial"/>
          <w:color w:val="333333"/>
          <w:sz w:val="21"/>
          <w:szCs w:val="21"/>
          <w:lang w:val="en"/>
        </w:rPr>
      </w:pPr>
      <w:r>
        <w:rPr>
          <w:rFonts w:ascii="Cambria" w:hAnsi="Cambria" w:cstheme="minorHAnsi"/>
        </w:rPr>
        <w:t xml:space="preserve">The Mission of the Institute is </w:t>
      </w:r>
      <w:r w:rsidRPr="00323159">
        <w:rPr>
          <w:rFonts w:ascii="Cambria" w:hAnsi="Cambria" w:cstheme="minorHAnsi"/>
          <w:i/>
          <w:color w:val="000000" w:themeColor="text1"/>
        </w:rPr>
        <w:t>“</w:t>
      </w:r>
      <w:r w:rsidRPr="00323159">
        <w:rPr>
          <w:rFonts w:ascii="Arial" w:hAnsi="Arial" w:cs="Arial"/>
          <w:i/>
          <w:color w:val="000000" w:themeColor="text1"/>
          <w:sz w:val="21"/>
          <w:szCs w:val="21"/>
          <w:lang w:val="en"/>
        </w:rPr>
        <w:t>To develop professionally qualified and competent bankers and finance professionals primarily through a process of education, training, examination, consultancy / counselling and continuing professional development programs.”</w:t>
      </w:r>
      <w:r w:rsidRPr="00323159">
        <w:rPr>
          <w:rFonts w:ascii="Arial" w:hAnsi="Arial" w:cs="Arial"/>
          <w:color w:val="000000" w:themeColor="text1"/>
          <w:sz w:val="21"/>
          <w:szCs w:val="21"/>
          <w:lang w:val="en"/>
        </w:rPr>
        <w:t xml:space="preserve"> </w:t>
      </w:r>
    </w:p>
    <w:p w:rsidR="00B65A34" w:rsidRDefault="00B65A34" w:rsidP="00A70320">
      <w:pPr>
        <w:jc w:val="both"/>
        <w:rPr>
          <w:rFonts w:ascii="Arial" w:hAnsi="Arial" w:cs="Arial"/>
          <w:color w:val="333333"/>
          <w:sz w:val="21"/>
          <w:szCs w:val="21"/>
          <w:lang w:val="en"/>
        </w:rPr>
      </w:pPr>
    </w:p>
    <w:p w:rsidR="00B65A34" w:rsidRDefault="00B65A34" w:rsidP="00A70320">
      <w:pPr>
        <w:jc w:val="both"/>
        <w:rPr>
          <w:rFonts w:ascii="Arial" w:hAnsi="Arial" w:cs="Arial"/>
          <w:color w:val="333333"/>
          <w:sz w:val="21"/>
          <w:szCs w:val="21"/>
          <w:lang w:val="en"/>
        </w:rPr>
      </w:pPr>
    </w:p>
    <w:p w:rsidR="00F23C01" w:rsidRPr="000A4137" w:rsidRDefault="00F23C01" w:rsidP="00F23C01">
      <w:pPr>
        <w:rPr>
          <w:rFonts w:ascii="Cambria" w:hAnsi="Cambria" w:cstheme="minorHAnsi"/>
        </w:rPr>
      </w:pPr>
      <w:r w:rsidRPr="000A4137">
        <w:rPr>
          <w:rFonts w:ascii="Cambria" w:hAnsi="Cambria" w:cstheme="minorHAnsi"/>
          <w:b/>
          <w:u w:val="single"/>
        </w:rPr>
        <w:t>For further information contact:</w:t>
      </w:r>
      <w:r w:rsidRPr="000A4137">
        <w:rPr>
          <w:rFonts w:ascii="Cambria" w:hAnsi="Cambria" w:cstheme="minorHAnsi"/>
        </w:rPr>
        <w:br/>
      </w:r>
      <w:r w:rsidRPr="000A4137">
        <w:rPr>
          <w:rFonts w:ascii="Cambria" w:hAnsi="Cambria" w:cstheme="minorHAnsi"/>
        </w:rPr>
        <w:br/>
      </w:r>
      <w:r w:rsidRPr="000A4137">
        <w:rPr>
          <w:rFonts w:ascii="Cambria" w:hAnsi="Cambria" w:cstheme="minorHAnsi"/>
          <w:b/>
        </w:rPr>
        <w:t xml:space="preserve">Matthew Ball, </w:t>
      </w:r>
      <w:r w:rsidRPr="000A4137">
        <w:rPr>
          <w:rFonts w:ascii="Cambria" w:hAnsi="Cambria" w:cstheme="minorHAnsi"/>
        </w:rPr>
        <w:t>Head of Public Affairs, Chartered Banker Institute</w:t>
      </w:r>
      <w:r w:rsidRPr="000A4137">
        <w:rPr>
          <w:rFonts w:ascii="Cambria" w:hAnsi="Cambria" w:cstheme="minorHAnsi"/>
          <w:b/>
        </w:rPr>
        <w:br/>
        <w:t>Tel</w:t>
      </w:r>
      <w:r w:rsidR="0075691B" w:rsidRPr="000A4137">
        <w:rPr>
          <w:rFonts w:ascii="Cambria" w:hAnsi="Cambria" w:cstheme="minorHAnsi"/>
        </w:rPr>
        <w:t>: +44 (0)</w:t>
      </w:r>
      <w:r w:rsidRPr="000A4137">
        <w:rPr>
          <w:rFonts w:ascii="Cambria" w:hAnsi="Cambria" w:cstheme="minorHAnsi"/>
        </w:rPr>
        <w:t>7720</w:t>
      </w:r>
      <w:r w:rsidR="0075691B" w:rsidRPr="000A4137">
        <w:rPr>
          <w:rFonts w:ascii="Cambria" w:hAnsi="Cambria" w:cstheme="minorHAnsi"/>
        </w:rPr>
        <w:t xml:space="preserve"> </w:t>
      </w:r>
      <w:r w:rsidRPr="000A4137">
        <w:rPr>
          <w:rFonts w:ascii="Cambria" w:hAnsi="Cambria" w:cstheme="minorHAnsi"/>
        </w:rPr>
        <w:t>684226</w:t>
      </w:r>
    </w:p>
    <w:p w:rsidR="00F23C01" w:rsidRPr="000A4137" w:rsidRDefault="00F23C01" w:rsidP="00F23C01">
      <w:pPr>
        <w:rPr>
          <w:rFonts w:ascii="Cambria" w:hAnsi="Cambria" w:cstheme="minorHAnsi"/>
        </w:rPr>
      </w:pPr>
      <w:r w:rsidRPr="000A4137">
        <w:rPr>
          <w:rFonts w:ascii="Cambria" w:hAnsi="Cambria" w:cstheme="minorHAnsi"/>
          <w:b/>
        </w:rPr>
        <w:t>E-mail</w:t>
      </w:r>
      <w:r w:rsidRPr="000A4137">
        <w:rPr>
          <w:rFonts w:ascii="Cambria" w:hAnsi="Cambria" w:cstheme="minorHAnsi"/>
        </w:rPr>
        <w:t xml:space="preserve">: </w:t>
      </w:r>
      <w:hyperlink r:id="rId10" w:history="1">
        <w:r w:rsidRPr="000A4137">
          <w:rPr>
            <w:rStyle w:val="Hyperlink"/>
            <w:rFonts w:ascii="Cambria" w:hAnsi="Cambria" w:cstheme="minorHAnsi"/>
          </w:rPr>
          <w:t>matthew.ball@charteredbanker.com</w:t>
        </w:r>
      </w:hyperlink>
    </w:p>
    <w:p w:rsidR="00F23C01" w:rsidRDefault="00F23C01" w:rsidP="00F23C01">
      <w:pPr>
        <w:rPr>
          <w:rFonts w:ascii="Cambria" w:hAnsi="Cambria" w:cstheme="minorHAnsi"/>
        </w:rPr>
      </w:pPr>
    </w:p>
    <w:p w:rsidR="00985BA3" w:rsidRDefault="00985BA3" w:rsidP="00F23C01">
      <w:pPr>
        <w:rPr>
          <w:rFonts w:ascii="Cambria" w:hAnsi="Cambria" w:cstheme="minorHAnsi"/>
        </w:rPr>
      </w:pPr>
      <w:r>
        <w:rPr>
          <w:rFonts w:ascii="Cambria" w:hAnsi="Cambria" w:cstheme="minorHAnsi"/>
        </w:rPr>
        <w:t>S. Muralidaran, Director (Academics)</w:t>
      </w:r>
    </w:p>
    <w:p w:rsidR="00323159" w:rsidRDefault="00323159" w:rsidP="00F23C01">
      <w:pPr>
        <w:rPr>
          <w:rFonts w:ascii="Cambria" w:hAnsi="Cambria" w:cstheme="minorHAnsi"/>
        </w:rPr>
      </w:pPr>
      <w:r>
        <w:rPr>
          <w:rFonts w:ascii="Cambria" w:hAnsi="Cambria" w:cstheme="minorHAnsi"/>
        </w:rPr>
        <w:t xml:space="preserve">Indian Institute of Banking &amp; Finance </w:t>
      </w:r>
    </w:p>
    <w:p w:rsidR="00985BA3" w:rsidRDefault="00985BA3" w:rsidP="00F23C01">
      <w:pPr>
        <w:rPr>
          <w:rFonts w:ascii="Cambria" w:hAnsi="Cambria" w:cstheme="minorHAnsi"/>
        </w:rPr>
      </w:pPr>
      <w:r w:rsidRPr="000A4137">
        <w:rPr>
          <w:rFonts w:ascii="Cambria" w:hAnsi="Cambria" w:cstheme="minorHAnsi"/>
          <w:b/>
        </w:rPr>
        <w:t>Tel</w:t>
      </w:r>
      <w:r w:rsidRPr="000A4137">
        <w:rPr>
          <w:rFonts w:ascii="Cambria" w:hAnsi="Cambria" w:cstheme="minorHAnsi"/>
        </w:rPr>
        <w:t>:</w:t>
      </w:r>
      <w:r>
        <w:rPr>
          <w:rFonts w:ascii="Cambria" w:hAnsi="Cambria" w:cstheme="minorHAnsi"/>
        </w:rPr>
        <w:t xml:space="preserve"> +91 22 25037313</w:t>
      </w:r>
    </w:p>
    <w:p w:rsidR="00985BA3" w:rsidRDefault="00985BA3" w:rsidP="00F23C01">
      <w:pPr>
        <w:rPr>
          <w:rFonts w:ascii="Cambria" w:hAnsi="Cambria" w:cstheme="minorHAnsi"/>
        </w:rPr>
      </w:pPr>
      <w:r w:rsidRPr="000A4137">
        <w:rPr>
          <w:rFonts w:ascii="Cambria" w:hAnsi="Cambria" w:cstheme="minorHAnsi"/>
          <w:b/>
        </w:rPr>
        <w:t>E-mail</w:t>
      </w:r>
      <w:r w:rsidRPr="000A4137">
        <w:rPr>
          <w:rFonts w:ascii="Cambria" w:hAnsi="Cambria" w:cstheme="minorHAnsi"/>
        </w:rPr>
        <w:t>:</w:t>
      </w:r>
      <w:r>
        <w:rPr>
          <w:rFonts w:ascii="Cambria" w:hAnsi="Cambria" w:cstheme="minorHAnsi"/>
        </w:rPr>
        <w:t xml:space="preserve"> </w:t>
      </w:r>
      <w:hyperlink r:id="rId11" w:history="1">
        <w:r w:rsidRPr="00E76245">
          <w:rPr>
            <w:rStyle w:val="Hyperlink"/>
            <w:rFonts w:ascii="Cambria" w:hAnsi="Cambria" w:cstheme="minorHAnsi"/>
          </w:rPr>
          <w:t>smuralidaran@iibf.org.in</w:t>
        </w:r>
      </w:hyperlink>
    </w:p>
    <w:p w:rsidR="00985BA3" w:rsidRDefault="00985BA3" w:rsidP="00F23C01">
      <w:pPr>
        <w:rPr>
          <w:rFonts w:ascii="Cambria" w:hAnsi="Cambria" w:cstheme="minorHAnsi"/>
        </w:rPr>
      </w:pPr>
    </w:p>
    <w:p w:rsidR="00985BA3" w:rsidRDefault="00985BA3" w:rsidP="00F23C01">
      <w:pPr>
        <w:rPr>
          <w:rFonts w:ascii="Cambria" w:hAnsi="Cambria" w:cstheme="minorHAnsi"/>
        </w:rPr>
      </w:pPr>
    </w:p>
    <w:p w:rsidR="00985BA3" w:rsidRPr="000A4137" w:rsidRDefault="00985BA3" w:rsidP="00F23C01">
      <w:pPr>
        <w:rPr>
          <w:rFonts w:ascii="Cambria" w:hAnsi="Cambria" w:cstheme="minorHAnsi"/>
        </w:rPr>
      </w:pPr>
    </w:p>
    <w:sectPr w:rsidR="00985BA3" w:rsidRPr="000A4137" w:rsidSect="00C5003D">
      <w:headerReference w:type="default" r:id="rId12"/>
      <w:footerReference w:type="default" r:id="rId13"/>
      <w:type w:val="continuous"/>
      <w:pgSz w:w="11900" w:h="16840"/>
      <w:pgMar w:top="1530" w:right="1410" w:bottom="851" w:left="1418" w:header="426" w:footer="0"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948" w:rsidRDefault="00B91948" w:rsidP="00F23C01">
      <w:r>
        <w:separator/>
      </w:r>
    </w:p>
  </w:endnote>
  <w:endnote w:type="continuationSeparator" w:id="0">
    <w:p w:rsidR="00B91948" w:rsidRDefault="00B91948" w:rsidP="00F2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FE" w:rsidRDefault="00B91948" w:rsidP="00A3163C">
    <w:pPr>
      <w:pStyle w:val="Footer"/>
      <w:ind w:left="-170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813189"/>
      <w:docPartObj>
        <w:docPartGallery w:val="Page Numbers (Bottom of Page)"/>
        <w:docPartUnique/>
      </w:docPartObj>
    </w:sdtPr>
    <w:sdtEndPr>
      <w:rPr>
        <w:noProof/>
      </w:rPr>
    </w:sdtEndPr>
    <w:sdtContent>
      <w:p w:rsidR="00C5003D" w:rsidRDefault="00C5003D">
        <w:pPr>
          <w:pStyle w:val="Footer"/>
          <w:jc w:val="right"/>
        </w:pPr>
        <w:r>
          <w:fldChar w:fldCharType="begin"/>
        </w:r>
        <w:r>
          <w:instrText xml:space="preserve"> PAGE   \* MERGEFORMAT </w:instrText>
        </w:r>
        <w:r>
          <w:fldChar w:fldCharType="separate"/>
        </w:r>
        <w:r w:rsidR="00A12505">
          <w:rPr>
            <w:noProof/>
          </w:rPr>
          <w:t>2</w:t>
        </w:r>
        <w:r>
          <w:rPr>
            <w:noProof/>
          </w:rPr>
          <w:fldChar w:fldCharType="end"/>
        </w:r>
      </w:p>
    </w:sdtContent>
  </w:sdt>
  <w:p w:rsidR="00D140FE" w:rsidRDefault="00B91948" w:rsidP="005478F9">
    <w:pPr>
      <w:pStyle w:val="Footer"/>
      <w:ind w:left="-15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948" w:rsidRDefault="00B91948" w:rsidP="00F23C01">
      <w:r>
        <w:separator/>
      </w:r>
    </w:p>
  </w:footnote>
  <w:footnote w:type="continuationSeparator" w:id="0">
    <w:p w:rsidR="00B91948" w:rsidRDefault="00B91948" w:rsidP="00F23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03D" w:rsidRPr="0075691B" w:rsidRDefault="00B65A34" w:rsidP="00F23C01">
    <w:pPr>
      <w:pStyle w:val="Header"/>
      <w:rPr>
        <w:b/>
        <w:i/>
        <w:lang w:eastAsia="zh-TW"/>
      </w:rPr>
    </w:pPr>
    <w:r w:rsidRPr="00B65A34">
      <w:rPr>
        <w:b/>
        <w:i/>
        <w:noProof/>
        <w:lang w:val="en-IN" w:eastAsia="en-IN"/>
      </w:rPr>
      <w:drawing>
        <wp:inline distT="0" distB="0" distL="0" distR="0" wp14:anchorId="257D276B" wp14:editId="4D5DF223">
          <wp:extent cx="475615" cy="714375"/>
          <wp:effectExtent l="0" t="0" r="635" b="9525"/>
          <wp:docPr id="6148" name="Picture 2" descr="http://192.168.8.30/iibf/images/logo_iibf.jpg">
            <a:extLst xmlns:a="http://schemas.openxmlformats.org/drawingml/2006/main">
              <a:ext uri="{FF2B5EF4-FFF2-40B4-BE49-F238E27FC236}">
                <a16:creationId xmlns:a16="http://schemas.microsoft.com/office/drawing/2014/main" id="{D229716B-7FFC-4C65-ACB9-507A0F48FD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2" descr="http://192.168.8.30/iibf/images/logo_iibf.jpg">
                    <a:extLst>
                      <a:ext uri="{FF2B5EF4-FFF2-40B4-BE49-F238E27FC236}">
                        <a16:creationId xmlns:a16="http://schemas.microsoft.com/office/drawing/2014/main" id="{D229716B-7FFC-4C65-ACB9-507A0F48FD2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802" cy="722166"/>
                  </a:xfrm>
                  <a:prstGeom prst="rect">
                    <a:avLst/>
                  </a:prstGeom>
                  <a:noFill/>
                  <a:ln>
                    <a:noFill/>
                  </a:ln>
                  <a:extLst/>
                </pic:spPr>
              </pic:pic>
            </a:graphicData>
          </a:graphic>
        </wp:inline>
      </w:drawing>
    </w:r>
  </w:p>
  <w:p w:rsidR="00D140FE" w:rsidRDefault="00F23C01" w:rsidP="0075691B">
    <w:pPr>
      <w:pStyle w:val="Header"/>
      <w:ind w:leftChars="-118" w:left="-283"/>
      <w:jc w:val="right"/>
      <w:rPr>
        <w:lang w:eastAsia="zh-TW"/>
      </w:rPr>
    </w:pPr>
    <w:r>
      <w:rPr>
        <w:rFonts w:hint="eastAsia"/>
        <w:lang w:eastAsia="zh-TW"/>
      </w:rPr>
      <w:t xml:space="preserve">   </w:t>
    </w:r>
    <w:r w:rsidR="00C5003D">
      <w:rPr>
        <w:rFonts w:hint="eastAsia"/>
        <w:lang w:eastAsia="zh-TW"/>
      </w:rPr>
      <w:t xml:space="preserve">  </w:t>
    </w:r>
    <w:r>
      <w:rPr>
        <w:rFonts w:hint="eastAsia"/>
        <w:lang w:eastAsia="zh-TW"/>
      </w:rPr>
      <w:t xml:space="preserve">    </w:t>
    </w:r>
    <w:r w:rsidR="00C5003D">
      <w:rPr>
        <w:rFonts w:hint="eastAsia"/>
        <w:lang w:eastAsia="zh-TW"/>
      </w:rPr>
      <w:t xml:space="preserve">     </w:t>
    </w:r>
    <w:r>
      <w:rPr>
        <w:rFonts w:hint="eastAsia"/>
        <w:lang w:eastAsia="zh-TW"/>
      </w:rPr>
      <w:t xml:space="preserve"> </w:t>
    </w:r>
    <w:r w:rsidRPr="003D20DB">
      <w:rPr>
        <w:noProof/>
        <w:lang w:val="en-IN" w:eastAsia="en-IN"/>
      </w:rPr>
      <w:drawing>
        <wp:inline distT="0" distB="0" distL="0" distR="0" wp14:anchorId="318A289C" wp14:editId="1C44BA0C">
          <wp:extent cx="2340000" cy="333945"/>
          <wp:effectExtent l="0" t="0" r="3175" b="0"/>
          <wp:docPr id="2" name="Picture 2" descr="M:\Logos\New Logos\CB No Strap\CB_GoldBlack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New Logos\CB No Strap\CB_GoldBlack72dpi.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 b="-29629"/>
                  <a:stretch/>
                </pic:blipFill>
                <pic:spPr bwMode="auto">
                  <a:xfrm>
                    <a:off x="0" y="0"/>
                    <a:ext cx="2340000" cy="3339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FE" w:rsidRDefault="00B91948" w:rsidP="00A3163C">
    <w:pPr>
      <w:pStyle w:val="Header"/>
      <w:ind w:left="-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01"/>
    <w:rsid w:val="0003706E"/>
    <w:rsid w:val="000A4137"/>
    <w:rsid w:val="001A75CF"/>
    <w:rsid w:val="001F5E23"/>
    <w:rsid w:val="00240E7D"/>
    <w:rsid w:val="00296D5F"/>
    <w:rsid w:val="00323159"/>
    <w:rsid w:val="0034714B"/>
    <w:rsid w:val="003D1912"/>
    <w:rsid w:val="004905AC"/>
    <w:rsid w:val="00494A5E"/>
    <w:rsid w:val="004D3AB9"/>
    <w:rsid w:val="00524C8E"/>
    <w:rsid w:val="005661D9"/>
    <w:rsid w:val="00575E5E"/>
    <w:rsid w:val="0058582B"/>
    <w:rsid w:val="005971A1"/>
    <w:rsid w:val="00614190"/>
    <w:rsid w:val="00642BF8"/>
    <w:rsid w:val="00675B8F"/>
    <w:rsid w:val="00683FAD"/>
    <w:rsid w:val="00692309"/>
    <w:rsid w:val="0069561A"/>
    <w:rsid w:val="006E2B19"/>
    <w:rsid w:val="006F3D34"/>
    <w:rsid w:val="00735B29"/>
    <w:rsid w:val="0075691B"/>
    <w:rsid w:val="00791384"/>
    <w:rsid w:val="007B0A05"/>
    <w:rsid w:val="007C2F49"/>
    <w:rsid w:val="007C48B8"/>
    <w:rsid w:val="007D1CF0"/>
    <w:rsid w:val="008A61EA"/>
    <w:rsid w:val="0095760F"/>
    <w:rsid w:val="0096196A"/>
    <w:rsid w:val="00985BA3"/>
    <w:rsid w:val="009C724F"/>
    <w:rsid w:val="009F3DCA"/>
    <w:rsid w:val="009F7E4F"/>
    <w:rsid w:val="00A12505"/>
    <w:rsid w:val="00A16756"/>
    <w:rsid w:val="00A21F83"/>
    <w:rsid w:val="00A42F34"/>
    <w:rsid w:val="00A70320"/>
    <w:rsid w:val="00AE782C"/>
    <w:rsid w:val="00B047A8"/>
    <w:rsid w:val="00B65A34"/>
    <w:rsid w:val="00B91948"/>
    <w:rsid w:val="00BD2230"/>
    <w:rsid w:val="00C31DB2"/>
    <w:rsid w:val="00C5003D"/>
    <w:rsid w:val="00DA65C7"/>
    <w:rsid w:val="00EE3A1E"/>
    <w:rsid w:val="00F23C01"/>
    <w:rsid w:val="00FF5A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809D8E-5AAD-42D5-85F1-A28C21EF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C01"/>
    <w:rPr>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C01"/>
    <w:pPr>
      <w:tabs>
        <w:tab w:val="center" w:pos="4320"/>
        <w:tab w:val="right" w:pos="8640"/>
      </w:tabs>
    </w:pPr>
  </w:style>
  <w:style w:type="character" w:customStyle="1" w:styleId="HeaderChar">
    <w:name w:val="Header Char"/>
    <w:basedOn w:val="DefaultParagraphFont"/>
    <w:link w:val="Header"/>
    <w:uiPriority w:val="99"/>
    <w:rsid w:val="00F23C01"/>
    <w:rPr>
      <w:kern w:val="0"/>
      <w:szCs w:val="24"/>
      <w:lang w:eastAsia="en-US"/>
    </w:rPr>
  </w:style>
  <w:style w:type="paragraph" w:styleId="Footer">
    <w:name w:val="footer"/>
    <w:basedOn w:val="Normal"/>
    <w:link w:val="FooterChar"/>
    <w:uiPriority w:val="99"/>
    <w:unhideWhenUsed/>
    <w:rsid w:val="00F23C01"/>
    <w:pPr>
      <w:tabs>
        <w:tab w:val="center" w:pos="4320"/>
        <w:tab w:val="right" w:pos="8640"/>
      </w:tabs>
    </w:pPr>
  </w:style>
  <w:style w:type="character" w:customStyle="1" w:styleId="FooterChar">
    <w:name w:val="Footer Char"/>
    <w:basedOn w:val="DefaultParagraphFont"/>
    <w:link w:val="Footer"/>
    <w:uiPriority w:val="99"/>
    <w:rsid w:val="00F23C01"/>
    <w:rPr>
      <w:kern w:val="0"/>
      <w:szCs w:val="24"/>
      <w:lang w:eastAsia="en-US"/>
    </w:rPr>
  </w:style>
  <w:style w:type="character" w:styleId="Hyperlink">
    <w:name w:val="Hyperlink"/>
    <w:rsid w:val="00F23C01"/>
    <w:rPr>
      <w:color w:val="0000FF"/>
      <w:u w:val="single"/>
    </w:rPr>
  </w:style>
  <w:style w:type="paragraph" w:styleId="BalloonText">
    <w:name w:val="Balloon Text"/>
    <w:basedOn w:val="Normal"/>
    <w:link w:val="BalloonTextChar"/>
    <w:uiPriority w:val="99"/>
    <w:semiHidden/>
    <w:unhideWhenUsed/>
    <w:rsid w:val="00F23C0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F23C01"/>
    <w:rPr>
      <w:rFonts w:asciiTheme="majorHAnsi" w:eastAsiaTheme="majorEastAsia" w:hAnsiTheme="majorHAnsi" w:cstheme="majorBidi"/>
      <w:kern w:val="0"/>
      <w:sz w:val="16"/>
      <w:szCs w:val="16"/>
      <w:lang w:eastAsia="en-US"/>
    </w:rPr>
  </w:style>
  <w:style w:type="table" w:styleId="TableGrid">
    <w:name w:val="Table Grid"/>
    <w:basedOn w:val="TableNormal"/>
    <w:uiPriority w:val="59"/>
    <w:rsid w:val="00A42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85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58612">
      <w:bodyDiv w:val="1"/>
      <w:marLeft w:val="0"/>
      <w:marRight w:val="0"/>
      <w:marTop w:val="0"/>
      <w:marBottom w:val="0"/>
      <w:divBdr>
        <w:top w:val="none" w:sz="0" w:space="0" w:color="auto"/>
        <w:left w:val="none" w:sz="0" w:space="0" w:color="auto"/>
        <w:bottom w:val="none" w:sz="0" w:space="0" w:color="auto"/>
        <w:right w:val="none" w:sz="0" w:space="0" w:color="auto"/>
      </w:divBdr>
    </w:div>
    <w:div w:id="12712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muralidaran@iibf.org.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tthew.ball@charteredbanke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4D77-BC57-4B5B-A57B-616BF687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 Chan</dc:creator>
  <cp:lastModifiedBy>S Muralidaran</cp:lastModifiedBy>
  <cp:revision>2</cp:revision>
  <cp:lastPrinted>2017-06-23T04:17:00Z</cp:lastPrinted>
  <dcterms:created xsi:type="dcterms:W3CDTF">2017-06-23T14:42:00Z</dcterms:created>
  <dcterms:modified xsi:type="dcterms:W3CDTF">2017-06-23T14:42:00Z</dcterms:modified>
</cp:coreProperties>
</file>